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附件: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微软雅黑"/>
          <w:bCs/>
          <w:color w:val="333333"/>
          <w:kern w:val="0"/>
          <w:sz w:val="36"/>
          <w:szCs w:val="36"/>
        </w:rPr>
        <w:t>湖北美术学院公务接待清单</w:t>
      </w:r>
    </w:p>
    <w:bookmarkEnd w:id="0"/>
    <w:tbl>
      <w:tblPr>
        <w:tblStyle w:val="5"/>
        <w:tblW w:w="93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29"/>
        <w:gridCol w:w="798"/>
        <w:gridCol w:w="984"/>
        <w:gridCol w:w="651"/>
        <w:gridCol w:w="1054"/>
        <w:gridCol w:w="1814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4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接待单位</w:t>
            </w:r>
          </w:p>
        </w:tc>
        <w:tc>
          <w:tcPr>
            <w:tcW w:w="7999" w:type="dxa"/>
            <w:gridSpan w:val="7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来访人员名单</w:t>
            </w: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  <w:t>1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2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3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4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5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6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  <w:t>陪同人员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  <w:t>名单</w:t>
            </w:r>
          </w:p>
        </w:tc>
        <w:tc>
          <w:tcPr>
            <w:tcW w:w="72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1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2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color w:val="333333"/>
                <w:kern w:val="0"/>
                <w:sz w:val="24"/>
              </w:rPr>
              <w:t>3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微软雅黑"/>
                <w:b/>
                <w:color w:val="333333"/>
                <w:kern w:val="0"/>
                <w:sz w:val="24"/>
              </w:rPr>
            </w:pPr>
          </w:p>
        </w:tc>
        <w:tc>
          <w:tcPr>
            <w:tcW w:w="3519" w:type="dxa"/>
            <w:gridSpan w:val="3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  <w:t>接待项目清单</w:t>
            </w: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接待项目</w:t>
            </w:r>
          </w:p>
        </w:tc>
        <w:tc>
          <w:tcPr>
            <w:tcW w:w="1705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14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地点</w:t>
            </w: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1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814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2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814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333333"/>
                <w:kern w:val="0"/>
                <w:sz w:val="24"/>
              </w:rPr>
              <w:t>3</w:t>
            </w:r>
          </w:p>
        </w:tc>
        <w:tc>
          <w:tcPr>
            <w:tcW w:w="1782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814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4" w:type="dxa"/>
            <w:vMerge w:val="continue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6030" w:type="dxa"/>
            <w:gridSpan w:val="6"/>
            <w:vAlign w:val="top"/>
          </w:tcPr>
          <w:p>
            <w:pPr>
              <w:widowControl/>
              <w:spacing w:line="520" w:lineRule="exact"/>
              <w:rPr>
                <w:rFonts w:ascii="仿宋" w:hAnsi="仿宋" w:eastAsia="仿宋" w:cs="微软雅黑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合   计</w:t>
            </w:r>
          </w:p>
        </w:tc>
        <w:tc>
          <w:tcPr>
            <w:tcW w:w="19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审批意见</w:t>
            </w:r>
          </w:p>
        </w:tc>
        <w:tc>
          <w:tcPr>
            <w:tcW w:w="7999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签字：          日期：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  <w:t>校领导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kern w:val="0"/>
                <w:sz w:val="24"/>
              </w:rPr>
              <w:t>审批意见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</w:t>
            </w: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ind w:firstLine="3253" w:firstLineChars="1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6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经办人</w:t>
            </w:r>
          </w:p>
        </w:tc>
        <w:tc>
          <w:tcPr>
            <w:tcW w:w="1527" w:type="dxa"/>
            <w:gridSpan w:val="2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4837" w:type="dxa"/>
            <w:gridSpan w:val="3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b/>
                <w:color w:val="333333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说明: 本单一式两份，一份本单位留存，一份交财务处做报销凭证。单次接待费用超过1000元的，需分管校领导在审批意见栏签批意见。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58DE"/>
    <w:rsid w:val="2AAE58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2018-10-23T01:25:00Z</dcterms:created>
  <dc:creator>Administrator</dc:creator>
  <cp:lastModifiedBy>Administrator</cp:lastModifiedBy>
  <dcterms:modified xsi:type="dcterms:W3CDTF">2018-10-23T01:26:20Z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